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37" w:rsidRPr="00490F52" w:rsidRDefault="00751129" w:rsidP="00E643D1">
      <w:pPr>
        <w:shd w:val="clear" w:color="auto" w:fill="000000" w:themeFill="text1"/>
        <w:rPr>
          <w:rFonts w:ascii="Arial" w:hAnsi="Arial" w:cs="Arial"/>
          <w:color w:val="FFFFFF" w:themeColor="background1"/>
          <w:sz w:val="34"/>
        </w:rPr>
      </w:pPr>
      <w:bookmarkStart w:id="0" w:name="_GoBack"/>
      <w:bookmarkEnd w:id="0"/>
      <w:r>
        <w:rPr>
          <w:rFonts w:ascii="Arial" w:hAnsi="Arial" w:cs="Arial"/>
          <w:color w:val="FFFFFF" w:themeColor="background1"/>
          <w:sz w:val="34"/>
        </w:rPr>
        <w:t>Unit 2</w:t>
      </w:r>
      <w:r w:rsidR="005405AC">
        <w:rPr>
          <w:rFonts w:ascii="Arial" w:hAnsi="Arial" w:cs="Arial"/>
          <w:color w:val="FFFFFF" w:themeColor="background1"/>
          <w:sz w:val="34"/>
        </w:rPr>
        <w:t>: Positive Behaviour Patterns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095"/>
        <w:gridCol w:w="6095"/>
      </w:tblGrid>
      <w:tr w:rsidR="007B39B5" w:rsidRPr="00490F52" w:rsidTr="00240067">
        <w:trPr>
          <w:tblHeader/>
        </w:trPr>
        <w:tc>
          <w:tcPr>
            <w:tcW w:w="2552" w:type="dxa"/>
            <w:shd w:val="clear" w:color="auto" w:fill="000000" w:themeFill="text1"/>
            <w:vAlign w:val="center"/>
          </w:tcPr>
          <w:p w:rsidR="007B39B5" w:rsidRPr="00490F52" w:rsidRDefault="00E643D1" w:rsidP="00E643D1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Lesson Title</w:t>
            </w:r>
          </w:p>
        </w:tc>
        <w:tc>
          <w:tcPr>
            <w:tcW w:w="6095" w:type="dxa"/>
            <w:shd w:val="clear" w:color="auto" w:fill="000000" w:themeFill="text1"/>
          </w:tcPr>
          <w:p w:rsidR="007B39B5" w:rsidRPr="00490F52" w:rsidRDefault="00E643D1" w:rsidP="00C36237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Objectives</w:t>
            </w:r>
          </w:p>
        </w:tc>
        <w:tc>
          <w:tcPr>
            <w:tcW w:w="6095" w:type="dxa"/>
            <w:shd w:val="clear" w:color="auto" w:fill="000000" w:themeFill="text1"/>
          </w:tcPr>
          <w:p w:rsidR="007B39B5" w:rsidRPr="00490F52" w:rsidRDefault="00E643D1" w:rsidP="00C36237">
            <w:pPr>
              <w:rPr>
                <w:rFonts w:ascii="Arial" w:hAnsi="Arial" w:cs="Arial"/>
                <w:sz w:val="22"/>
              </w:rPr>
            </w:pPr>
            <w:r w:rsidRPr="00490F52">
              <w:rPr>
                <w:rFonts w:ascii="Arial" w:hAnsi="Arial" w:cs="Arial"/>
                <w:sz w:val="22"/>
              </w:rPr>
              <w:t>Main Tasks</w:t>
            </w:r>
          </w:p>
        </w:tc>
      </w:tr>
      <w:tr w:rsidR="007B39B5" w:rsidRPr="00490F52" w:rsidTr="00240067">
        <w:tc>
          <w:tcPr>
            <w:tcW w:w="2552" w:type="dxa"/>
            <w:shd w:val="clear" w:color="auto" w:fill="FFFFFF" w:themeFill="background1"/>
            <w:vAlign w:val="center"/>
          </w:tcPr>
          <w:p w:rsidR="007B39B5" w:rsidRPr="005405AC" w:rsidRDefault="005405AC" w:rsidP="0004277F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 w:rsidRPr="005405AC">
              <w:rPr>
                <w:rFonts w:ascii="Arial" w:hAnsi="Arial" w:cs="Arial"/>
                <w:sz w:val="22"/>
              </w:rPr>
              <w:t>Identifying feelings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5405AC" w:rsidRPr="005405AC" w:rsidRDefault="005405AC" w:rsidP="005405AC">
            <w:pPr>
              <w:rPr>
                <w:rFonts w:ascii="Arial" w:hAnsi="Arial" w:cs="Arial"/>
                <w:sz w:val="22"/>
              </w:rPr>
            </w:pPr>
            <w:r w:rsidRPr="005405AC">
              <w:rPr>
                <w:rFonts w:ascii="Arial" w:hAnsi="Arial" w:cs="Arial"/>
                <w:sz w:val="22"/>
              </w:rPr>
              <w:t xml:space="preserve">To identify </w:t>
            </w:r>
            <w:r w:rsidRPr="005405AC">
              <w:rPr>
                <w:rFonts w:ascii="Arial" w:hAnsi="Arial" w:cs="Arial"/>
                <w:sz w:val="22"/>
                <w:u w:val="single"/>
              </w:rPr>
              <w:t>our</w:t>
            </w:r>
            <w:r w:rsidRPr="005405AC">
              <w:rPr>
                <w:rFonts w:ascii="Arial" w:hAnsi="Arial" w:cs="Arial"/>
                <w:sz w:val="22"/>
              </w:rPr>
              <w:t xml:space="preserve"> feelings and </w:t>
            </w:r>
            <w:r w:rsidRPr="005405AC">
              <w:rPr>
                <w:rFonts w:ascii="Arial" w:hAnsi="Arial" w:cs="Arial"/>
                <w:sz w:val="22"/>
                <w:u w:val="single"/>
              </w:rPr>
              <w:t>our</w:t>
            </w:r>
            <w:r w:rsidRPr="005405AC">
              <w:rPr>
                <w:rFonts w:ascii="Arial" w:hAnsi="Arial" w:cs="Arial"/>
                <w:sz w:val="22"/>
              </w:rPr>
              <w:t xml:space="preserve"> associated behaviours </w:t>
            </w:r>
          </w:p>
          <w:p w:rsidR="007B39B5" w:rsidRPr="00490F52" w:rsidRDefault="007B39B5" w:rsidP="00E643D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E643D1" w:rsidRDefault="005405AC" w:rsidP="005405A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In small groups, students list as many feelings as they can </w:t>
            </w:r>
          </w:p>
          <w:p w:rsidR="005405AC" w:rsidRDefault="005405AC" w:rsidP="005405A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watch a clip from a film Whiplash in which a music conductor behaves unreasonably</w:t>
            </w:r>
          </w:p>
          <w:p w:rsidR="005405AC" w:rsidRDefault="005405AC" w:rsidP="005405A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analyse the clip considering the feelings and behaviours of all the main participants</w:t>
            </w:r>
          </w:p>
          <w:p w:rsidR="005405AC" w:rsidRDefault="005405AC" w:rsidP="005405A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individual reflect on how they react in a range of scenarios e.g. working on their own </w:t>
            </w:r>
          </w:p>
          <w:p w:rsidR="005405AC" w:rsidRDefault="005405AC" w:rsidP="005405A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discuss how others may react to the same scenario</w:t>
            </w:r>
          </w:p>
          <w:p w:rsidR="005405AC" w:rsidRPr="005405AC" w:rsidRDefault="005405AC" w:rsidP="005405AC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discuss why they need to be aware of their own feelings and those of others </w:t>
            </w:r>
          </w:p>
        </w:tc>
      </w:tr>
      <w:tr w:rsidR="00795FEB" w:rsidRPr="00490F52" w:rsidTr="00240067"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795FEB" w:rsidRPr="005405AC" w:rsidRDefault="00763312" w:rsidP="005405AC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Triggers for feelings</w:t>
            </w:r>
            <w:r w:rsidR="005405AC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5405AC" w:rsidRPr="005405AC" w:rsidRDefault="005405AC" w:rsidP="005405AC">
            <w:pPr>
              <w:rPr>
                <w:rFonts w:ascii="Arial" w:hAnsi="Arial" w:cs="Arial"/>
                <w:sz w:val="22"/>
              </w:rPr>
            </w:pPr>
            <w:r w:rsidRPr="005405AC">
              <w:rPr>
                <w:rFonts w:ascii="Arial" w:hAnsi="Arial" w:cs="Arial"/>
                <w:sz w:val="22"/>
              </w:rPr>
              <w:t>To reflect on the range of reasons for feelings</w:t>
            </w:r>
          </w:p>
          <w:p w:rsidR="00795FEB" w:rsidRPr="00490F52" w:rsidRDefault="00795FEB" w:rsidP="00E643D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E643D1" w:rsidRDefault="005405AC" w:rsidP="00E643D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create a person using the heads-bodies-legs game where each person draws a different section</w:t>
            </w:r>
          </w:p>
          <w:p w:rsidR="005405AC" w:rsidRDefault="0035438D" w:rsidP="00E643D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work as a class to generate different causes for the emotion </w:t>
            </w:r>
            <w:r w:rsidR="00A15013">
              <w:rPr>
                <w:rFonts w:ascii="Arial" w:hAnsi="Arial" w:cs="Arial"/>
                <w:sz w:val="22"/>
              </w:rPr>
              <w:t>‘</w:t>
            </w:r>
            <w:r>
              <w:rPr>
                <w:rFonts w:ascii="Arial" w:hAnsi="Arial" w:cs="Arial"/>
                <w:sz w:val="22"/>
              </w:rPr>
              <w:t>frightened</w:t>
            </w:r>
            <w:r w:rsidR="00A15013">
              <w:rPr>
                <w:rFonts w:ascii="Arial" w:hAnsi="Arial" w:cs="Arial"/>
                <w:sz w:val="22"/>
              </w:rPr>
              <w:t>’</w:t>
            </w:r>
          </w:p>
          <w:p w:rsidR="0035438D" w:rsidRDefault="0035438D" w:rsidP="00E643D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use the heads-bodies-legs model to consider different triggers for different emotions i.e. each student identifies a reason and then folds it over for the next person to add their own </w:t>
            </w:r>
          </w:p>
          <w:p w:rsidR="0035438D" w:rsidRPr="00490F52" w:rsidRDefault="0035438D" w:rsidP="00E643D1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complete the same activity for themselves i.e. identifying what makes them upset, happy, angry etc.  </w:t>
            </w:r>
          </w:p>
        </w:tc>
      </w:tr>
      <w:tr w:rsidR="007B39B5" w:rsidRPr="00490F52" w:rsidTr="00240067">
        <w:tc>
          <w:tcPr>
            <w:tcW w:w="2552" w:type="dxa"/>
            <w:shd w:val="clear" w:color="auto" w:fill="FFFFFF" w:themeFill="background1"/>
            <w:vAlign w:val="center"/>
          </w:tcPr>
          <w:p w:rsidR="007B39B5" w:rsidRPr="0035438D" w:rsidRDefault="0035438D" w:rsidP="0035438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What strategies can we use to manage our feelings? 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7B39B5" w:rsidRPr="00490F52" w:rsidRDefault="0035438D" w:rsidP="00E643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identify different strategies for managing feelings and to evaluate which strategies are best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E643D1" w:rsidRDefault="0035438D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brainstorm strategies for managing feelings</w:t>
            </w:r>
          </w:p>
          <w:p w:rsidR="0035438D" w:rsidRDefault="0035438D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create a mindmap of their strategies and then add other strategies from our suggested list </w:t>
            </w:r>
          </w:p>
          <w:p w:rsidR="0035438D" w:rsidRDefault="0035438D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colour code the strategies – red / amber / green </w:t>
            </w:r>
          </w:p>
          <w:p w:rsidR="0035438D" w:rsidRPr="00490F52" w:rsidRDefault="0035438D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apply their learning to a range of student scenarios </w:t>
            </w:r>
          </w:p>
        </w:tc>
      </w:tr>
      <w:tr w:rsidR="00E643D1" w:rsidRPr="00490F52" w:rsidTr="00240067"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643D1" w:rsidRPr="0035438D" w:rsidRDefault="0035438D" w:rsidP="0035438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What happens if we don’t manage our feelings? 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E643D1" w:rsidRPr="00490F52" w:rsidRDefault="0035438D" w:rsidP="00E643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understand the possible impacts of not managing our feelings well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E643D1" w:rsidRDefault="0035438D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recap the strategies that they learned last lesson </w:t>
            </w:r>
          </w:p>
          <w:p w:rsidR="0035438D" w:rsidRDefault="008F3AA3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generate a storyboard which begins with an </w:t>
            </w:r>
            <w:r>
              <w:rPr>
                <w:rFonts w:ascii="Arial" w:hAnsi="Arial" w:cs="Arial"/>
                <w:sz w:val="22"/>
              </w:rPr>
              <w:lastRenderedPageBreak/>
              <w:t xml:space="preserve">unresolved argument in the morning.  Their storyboard will explore how this incident led to other conflicts. </w:t>
            </w:r>
          </w:p>
          <w:p w:rsidR="008F3AA3" w:rsidRPr="00490F52" w:rsidRDefault="008F3AA3" w:rsidP="00E643D1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share stories with the class and identify ways that the issues could have been avoided. </w:t>
            </w:r>
          </w:p>
        </w:tc>
      </w:tr>
      <w:tr w:rsidR="00E643D1" w:rsidRPr="00490F52" w:rsidTr="00240067">
        <w:tc>
          <w:tcPr>
            <w:tcW w:w="2552" w:type="dxa"/>
            <w:shd w:val="clear" w:color="auto" w:fill="FFFFFF" w:themeFill="background1"/>
            <w:vAlign w:val="center"/>
          </w:tcPr>
          <w:p w:rsidR="00E643D1" w:rsidRPr="008F3AA3" w:rsidRDefault="003B4771" w:rsidP="003B477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STOP: </w:t>
            </w:r>
            <w:r w:rsidR="008F3AA3">
              <w:rPr>
                <w:rFonts w:ascii="Arial" w:hAnsi="Arial" w:cs="Arial"/>
                <w:sz w:val="22"/>
              </w:rPr>
              <w:t xml:space="preserve">How </w:t>
            </w:r>
            <w:r>
              <w:rPr>
                <w:rFonts w:ascii="Arial" w:hAnsi="Arial" w:cs="Arial"/>
                <w:sz w:val="22"/>
              </w:rPr>
              <w:t xml:space="preserve">can we recognise </w:t>
            </w:r>
            <w:r w:rsidR="008F3AA3">
              <w:rPr>
                <w:rFonts w:ascii="Arial" w:hAnsi="Arial" w:cs="Arial"/>
                <w:sz w:val="22"/>
              </w:rPr>
              <w:t xml:space="preserve">that a situation is getting out of control?  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8F3AA3" w:rsidRDefault="003B4771" w:rsidP="008F3A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Objective (may not be suitable to share with students): </w:t>
            </w:r>
            <w:r>
              <w:rPr>
                <w:rFonts w:ascii="Arial" w:hAnsi="Arial" w:cs="Arial"/>
                <w:sz w:val="22"/>
              </w:rPr>
              <w:br/>
            </w:r>
            <w:r w:rsidR="008F3AA3">
              <w:rPr>
                <w:rFonts w:ascii="Arial" w:hAnsi="Arial" w:cs="Arial"/>
                <w:sz w:val="22"/>
              </w:rPr>
              <w:t xml:space="preserve">To </w:t>
            </w:r>
            <w:r>
              <w:rPr>
                <w:rFonts w:ascii="Arial" w:hAnsi="Arial" w:cs="Arial"/>
                <w:sz w:val="22"/>
              </w:rPr>
              <w:t xml:space="preserve">help students </w:t>
            </w:r>
            <w:r w:rsidR="008F3AA3">
              <w:rPr>
                <w:rFonts w:ascii="Arial" w:hAnsi="Arial" w:cs="Arial"/>
                <w:sz w:val="22"/>
              </w:rPr>
              <w:t xml:space="preserve">recognise the mental, physical </w:t>
            </w:r>
            <w:r>
              <w:rPr>
                <w:rFonts w:ascii="Arial" w:hAnsi="Arial" w:cs="Arial"/>
                <w:sz w:val="22"/>
              </w:rPr>
              <w:t>and behavioural clues which alert</w:t>
            </w:r>
            <w:r w:rsidR="008F3AA3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>them</w:t>
            </w:r>
            <w:r w:rsidR="008F3AA3">
              <w:rPr>
                <w:rFonts w:ascii="Arial" w:hAnsi="Arial" w:cs="Arial"/>
                <w:sz w:val="22"/>
              </w:rPr>
              <w:t xml:space="preserve"> that a situation might be getting out of control</w:t>
            </w:r>
          </w:p>
          <w:p w:rsidR="008F3AA3" w:rsidRDefault="008F3AA3" w:rsidP="008F3AA3">
            <w:pPr>
              <w:rPr>
                <w:rFonts w:ascii="Arial" w:hAnsi="Arial" w:cs="Arial"/>
                <w:sz w:val="22"/>
              </w:rPr>
            </w:pPr>
          </w:p>
          <w:p w:rsidR="008F3AA3" w:rsidRDefault="008F3AA3" w:rsidP="008F3AA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For students: </w:t>
            </w:r>
          </w:p>
          <w:p w:rsidR="00E643D1" w:rsidRPr="00490F52" w:rsidRDefault="001B0264" w:rsidP="001B0264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To know when it is </w:t>
            </w:r>
            <w:r w:rsidR="00DC28FB">
              <w:rPr>
                <w:rFonts w:ascii="Arial" w:hAnsi="Arial" w:cs="Arial"/>
                <w:sz w:val="22"/>
              </w:rPr>
              <w:t>time to STOP</w:t>
            </w:r>
            <w:r w:rsidR="008F3AA3">
              <w:rPr>
                <w:rFonts w:ascii="Arial" w:hAnsi="Arial" w:cs="Arial"/>
                <w:sz w:val="22"/>
              </w:rPr>
              <w:t xml:space="preserve">  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E643D1" w:rsidRDefault="008F3AA3" w:rsidP="00E643D1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share a time when they were angry, frustrated or upset</w:t>
            </w:r>
          </w:p>
          <w:p w:rsidR="008F3AA3" w:rsidRDefault="008F3AA3" w:rsidP="008F3AA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Teacher explains the Stop-Think-Do idea to students</w:t>
            </w:r>
          </w:p>
          <w:p w:rsidR="008F3AA3" w:rsidRDefault="008F3AA3" w:rsidP="008F3AA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</w:t>
            </w:r>
            <w:r w:rsidR="00DC28FB">
              <w:rPr>
                <w:rFonts w:ascii="Arial" w:hAnsi="Arial" w:cs="Arial"/>
                <w:sz w:val="22"/>
              </w:rPr>
              <w:t xml:space="preserve">use the prompt sheet and their own knowledge to </w:t>
            </w:r>
            <w:r>
              <w:rPr>
                <w:rFonts w:ascii="Arial" w:hAnsi="Arial" w:cs="Arial"/>
                <w:sz w:val="22"/>
              </w:rPr>
              <w:t xml:space="preserve">create their own summary of clues that might indicate that a situation is getting out of control </w:t>
            </w:r>
          </w:p>
          <w:p w:rsidR="008F3AA3" w:rsidRDefault="008F3AA3" w:rsidP="008F3AA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use the sheet to identify their own top 5 triggers</w:t>
            </w:r>
          </w:p>
          <w:p w:rsidR="008F3AA3" w:rsidRDefault="008F3AA3" w:rsidP="008F3AA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reflect back on their initial scenario to see if they can retrospectively identify clues</w:t>
            </w:r>
          </w:p>
          <w:p w:rsidR="008F3AA3" w:rsidRPr="00490F52" w:rsidRDefault="008F3AA3" w:rsidP="008F3AA3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try to remember as many clues as possible </w:t>
            </w:r>
          </w:p>
        </w:tc>
      </w:tr>
      <w:tr w:rsidR="00E643D1" w:rsidRPr="00490F52" w:rsidTr="00240067"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643D1" w:rsidRPr="003B4771" w:rsidRDefault="003B4771" w:rsidP="00D41ACA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THINK: </w:t>
            </w:r>
            <w:r w:rsidR="00D41ACA">
              <w:rPr>
                <w:rFonts w:ascii="Arial" w:hAnsi="Arial" w:cs="Arial"/>
                <w:sz w:val="22"/>
              </w:rPr>
              <w:t>Generating possible actions</w:t>
            </w:r>
            <w:r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E643D1" w:rsidRDefault="003B4771" w:rsidP="00E643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Teacher Objective (may not be suitable to share with students)</w:t>
            </w:r>
          </w:p>
          <w:p w:rsidR="003B4771" w:rsidRDefault="003B4771" w:rsidP="00E643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understand that in any given situation there are a number of possible actions and that choosing each action has different consequences</w:t>
            </w:r>
          </w:p>
          <w:p w:rsidR="003B4771" w:rsidRDefault="003B4771" w:rsidP="00E643D1">
            <w:pPr>
              <w:rPr>
                <w:rFonts w:ascii="Arial" w:hAnsi="Arial" w:cs="Arial"/>
                <w:sz w:val="22"/>
              </w:rPr>
            </w:pPr>
          </w:p>
          <w:p w:rsidR="003B4771" w:rsidRDefault="003B4771" w:rsidP="00E643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For students: </w:t>
            </w:r>
          </w:p>
          <w:p w:rsidR="003B4771" w:rsidRPr="00490F52" w:rsidRDefault="003B4771" w:rsidP="00E643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understand what we are thinking about when we THINK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E643D1" w:rsidRDefault="003B4771" w:rsidP="00E643D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Recap clues that a situation is getting out of control</w:t>
            </w:r>
          </w:p>
          <w:p w:rsidR="003B4771" w:rsidRDefault="003B4771" w:rsidP="00E643D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input that students think about 2 things i.e. </w:t>
            </w:r>
            <w:proofErr w:type="gramStart"/>
            <w:r>
              <w:rPr>
                <w:rFonts w:ascii="Arial" w:hAnsi="Arial" w:cs="Arial"/>
                <w:sz w:val="22"/>
              </w:rPr>
              <w:t>What</w:t>
            </w:r>
            <w:proofErr w:type="gramEnd"/>
            <w:r>
              <w:rPr>
                <w:rFonts w:ascii="Arial" w:hAnsi="Arial" w:cs="Arial"/>
                <w:sz w:val="22"/>
              </w:rPr>
              <w:t xml:space="preserve"> could I do and what consequences will each action have? </w:t>
            </w:r>
          </w:p>
          <w:p w:rsidR="003B4771" w:rsidRDefault="003B4771" w:rsidP="00E643D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As a class, students consider consequences for a range of responses to the scenario of being told off for talking in class when they weren’t actually talking</w:t>
            </w:r>
          </w:p>
          <w:p w:rsidR="003B4771" w:rsidRDefault="003B4771" w:rsidP="00E643D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Individually – student</w:t>
            </w:r>
            <w:r w:rsidR="00D41ACA">
              <w:rPr>
                <w:rFonts w:ascii="Arial" w:hAnsi="Arial" w:cs="Arial"/>
                <w:sz w:val="22"/>
              </w:rPr>
              <w:t>s generate actions</w:t>
            </w:r>
            <w:r>
              <w:rPr>
                <w:rFonts w:ascii="Arial" w:hAnsi="Arial" w:cs="Arial"/>
                <w:sz w:val="22"/>
              </w:rPr>
              <w:t xml:space="preserve"> and consequences for a range of other scenarios </w:t>
            </w:r>
          </w:p>
          <w:p w:rsidR="003B4771" w:rsidRPr="00490F52" w:rsidRDefault="003B4771" w:rsidP="00E643D1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recap the two key questions at the THINK stage</w:t>
            </w:r>
          </w:p>
        </w:tc>
      </w:tr>
      <w:tr w:rsidR="007223E0" w:rsidRPr="00490F52" w:rsidTr="00240067">
        <w:tc>
          <w:tcPr>
            <w:tcW w:w="2552" w:type="dxa"/>
            <w:shd w:val="clear" w:color="auto" w:fill="FFFFFF" w:themeFill="background1"/>
            <w:vAlign w:val="center"/>
          </w:tcPr>
          <w:p w:rsidR="007223E0" w:rsidRPr="003B4771" w:rsidRDefault="007223E0" w:rsidP="007223E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THINK: How do we decide what to do? 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7223E0" w:rsidRPr="00490F52" w:rsidRDefault="007223E0" w:rsidP="007223E0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understand the characteristics of cool</w:t>
            </w:r>
            <w:r w:rsidR="001A74F6">
              <w:rPr>
                <w:rFonts w:ascii="Arial" w:hAnsi="Arial" w:cs="Arial"/>
                <w:sz w:val="22"/>
              </w:rPr>
              <w:t>,</w:t>
            </w:r>
            <w:r>
              <w:rPr>
                <w:rFonts w:ascii="Arial" w:hAnsi="Arial" w:cs="Arial"/>
                <w:sz w:val="22"/>
              </w:rPr>
              <w:t xml:space="preserve"> weak and aggro options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7223E0" w:rsidRDefault="007223E0" w:rsidP="007223E0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recap what they know about STOP and THINK</w:t>
            </w:r>
          </w:p>
          <w:p w:rsidR="007223E0" w:rsidRDefault="007223E0" w:rsidP="007223E0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predict what is meant by Cool, Weak and Aggro options</w:t>
            </w:r>
          </w:p>
          <w:p w:rsidR="007223E0" w:rsidRDefault="007223E0" w:rsidP="007223E0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Card sort in which students categorise units by cool, weak or aggro</w:t>
            </w:r>
          </w:p>
          <w:p w:rsidR="007223E0" w:rsidRDefault="007223E0" w:rsidP="007223E0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discuss the disadvantages of using weak/aggro solutions even when it seems to resolve the situation</w:t>
            </w:r>
          </w:p>
          <w:p w:rsidR="007223E0" w:rsidRPr="00490F52" w:rsidRDefault="007223E0" w:rsidP="007223E0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Students reflect on occasions when they have used Cool, Weak and Aggro solution </w:t>
            </w:r>
          </w:p>
        </w:tc>
      </w:tr>
      <w:tr w:rsidR="007223E0" w:rsidRPr="00490F52" w:rsidTr="00240067"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7223E0" w:rsidRDefault="007223E0" w:rsidP="00D35A2D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 xml:space="preserve">THINK: How do we choose which action is right? 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7223E0" w:rsidRDefault="007223E0" w:rsidP="00E643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To practise choosing the right action in different situations</w:t>
            </w:r>
          </w:p>
          <w:p w:rsidR="007223E0" w:rsidRDefault="007223E0" w:rsidP="00E643D1">
            <w:pPr>
              <w:rPr>
                <w:rFonts w:ascii="Arial" w:hAnsi="Arial" w:cs="Arial"/>
                <w:sz w:val="22"/>
              </w:rPr>
            </w:pPr>
          </w:p>
          <w:p w:rsidR="007223E0" w:rsidRDefault="007223E0" w:rsidP="00E643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(potential assessment opportunity if this is needed / desired) 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7223E0" w:rsidRDefault="007223E0" w:rsidP="00D35A2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recap what they know about STOP and THINK</w:t>
            </w:r>
          </w:p>
          <w:p w:rsidR="007223E0" w:rsidRDefault="007223E0" w:rsidP="00D35A2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review the talking scenario from last lesson and highlight what they think is the best action</w:t>
            </w:r>
          </w:p>
          <w:p w:rsidR="007223E0" w:rsidRDefault="007223E0" w:rsidP="00D35A2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discuss their choices with the class </w:t>
            </w:r>
          </w:p>
          <w:p w:rsidR="007223E0" w:rsidRDefault="007223E0" w:rsidP="00D35A2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select the best action for the other scenarios and annotate their diagrams to explain why</w:t>
            </w:r>
          </w:p>
          <w:p w:rsidR="007223E0" w:rsidRDefault="007223E0" w:rsidP="00D35A2D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choose one scenario to write about in detail (potential assessment opportunity) </w:t>
            </w:r>
          </w:p>
        </w:tc>
      </w:tr>
      <w:tr w:rsidR="007223E0" w:rsidRPr="00490F52" w:rsidTr="00240067">
        <w:tc>
          <w:tcPr>
            <w:tcW w:w="2552" w:type="dxa"/>
            <w:shd w:val="clear" w:color="auto" w:fill="FFFFFF" w:themeFill="background1"/>
            <w:vAlign w:val="center"/>
          </w:tcPr>
          <w:p w:rsidR="007223E0" w:rsidRDefault="007223E0" w:rsidP="003B477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DO: How do I say sorry? 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7223E0" w:rsidRDefault="007223E0" w:rsidP="00E643D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To understand how to say sorry properly 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7223E0" w:rsidRDefault="007223E0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Brainstorm – </w:t>
            </w:r>
            <w:r w:rsidR="00642EBF">
              <w:rPr>
                <w:rFonts w:ascii="Arial" w:hAnsi="Arial" w:cs="Arial"/>
                <w:sz w:val="22"/>
              </w:rPr>
              <w:t xml:space="preserve">John has apologised but his teacher is still angry.  Why could this be? </w:t>
            </w:r>
          </w:p>
          <w:p w:rsidR="007223E0" w:rsidRDefault="007223E0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Teacher input about communication (what you say, how you say it and your body language) </w:t>
            </w:r>
          </w:p>
          <w:p w:rsidR="007223E0" w:rsidRDefault="007223E0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analyse different ways that an apology can still cause offence e.g. headphones in</w:t>
            </w:r>
          </w:p>
          <w:p w:rsidR="007223E0" w:rsidRDefault="007223E0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create an expert guide to saying sorry</w:t>
            </w:r>
          </w:p>
          <w:p w:rsidR="007223E0" w:rsidRDefault="007223E0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roleplay saying sorry in 3 different scenarios</w:t>
            </w:r>
          </w:p>
        </w:tc>
      </w:tr>
      <w:tr w:rsidR="007223E0" w:rsidRPr="00490F52" w:rsidTr="00240067"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7223E0" w:rsidRDefault="007223E0" w:rsidP="003B477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DO: The importance of body language and tone of voice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7223E0" w:rsidRPr="00D458E8" w:rsidRDefault="007223E0" w:rsidP="00D458E8">
            <w:pPr>
              <w:rPr>
                <w:rFonts w:ascii="Arial" w:hAnsi="Arial" w:cs="Arial"/>
                <w:sz w:val="22"/>
              </w:rPr>
            </w:pPr>
            <w:r w:rsidRPr="00D458E8">
              <w:rPr>
                <w:rFonts w:ascii="Arial" w:hAnsi="Arial" w:cs="Arial"/>
                <w:sz w:val="22"/>
              </w:rPr>
              <w:t>To understand how our body language, our language and our tone of voice can impact on our action</w:t>
            </w:r>
          </w:p>
          <w:p w:rsidR="007223E0" w:rsidRDefault="007223E0" w:rsidP="00E643D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:rsidR="007223E0" w:rsidRDefault="007223E0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recap how to say sorry properly </w:t>
            </w:r>
          </w:p>
          <w:p w:rsidR="007223E0" w:rsidRDefault="007223E0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consider a range of scenarios in which the person has chosen to do the right thing, but this is undermined by tone of voice / body language / choice of words</w:t>
            </w:r>
          </w:p>
          <w:p w:rsidR="007223E0" w:rsidRDefault="007223E0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Teacher-led discussion on the mobile phone (needs to be adapted to school rules / circumstances)</w:t>
            </w:r>
          </w:p>
          <w:p w:rsidR="007223E0" w:rsidRDefault="007223E0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generate a list of rules for the do stage </w:t>
            </w:r>
          </w:p>
        </w:tc>
      </w:tr>
      <w:tr w:rsidR="007223E0" w:rsidRPr="00490F52" w:rsidTr="00240067">
        <w:tc>
          <w:tcPr>
            <w:tcW w:w="2552" w:type="dxa"/>
            <w:shd w:val="clear" w:color="auto" w:fill="FFFFFF" w:themeFill="background1"/>
            <w:vAlign w:val="center"/>
          </w:tcPr>
          <w:p w:rsidR="007223E0" w:rsidRDefault="007223E0" w:rsidP="003B4771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Summary of STOP–THINK–DO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7223E0" w:rsidRDefault="007223E0" w:rsidP="00990D6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To consolidate our understanding of the STOP-THINK-DO strategy 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7223E0" w:rsidRDefault="007223E0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Students create a one-page summary of the STOP-THINK-DO which is personal to them.  This is an ideal ICT activity</w:t>
            </w:r>
          </w:p>
          <w:p w:rsidR="007223E0" w:rsidRDefault="007223E0" w:rsidP="00E643D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Students peer assess their summaries using the success criteria sheet </w:t>
            </w:r>
          </w:p>
        </w:tc>
      </w:tr>
    </w:tbl>
    <w:p w:rsidR="00C36237" w:rsidRPr="00490F52" w:rsidRDefault="00C36237">
      <w:pPr>
        <w:rPr>
          <w:rFonts w:ascii="Arial" w:hAnsi="Arial" w:cs="Arial"/>
        </w:rPr>
      </w:pPr>
    </w:p>
    <w:sectPr w:rsidR="00C36237" w:rsidRPr="00490F52" w:rsidSect="00E643D1">
      <w:footerReference w:type="default" r:id="rId8"/>
      <w:pgSz w:w="16839" w:h="11907" w:orient="landscape" w:code="9"/>
      <w:pgMar w:top="1021" w:right="1021" w:bottom="1021" w:left="102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EBF" w:rsidRDefault="00642EBF" w:rsidP="00E643D1">
      <w:pPr>
        <w:spacing w:after="0" w:line="240" w:lineRule="auto"/>
      </w:pPr>
      <w:r>
        <w:separator/>
      </w:r>
    </w:p>
  </w:endnote>
  <w:endnote w:type="continuationSeparator" w:id="0">
    <w:p w:rsidR="00642EBF" w:rsidRDefault="00642EBF" w:rsidP="00E64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EBF" w:rsidRPr="00882FEB" w:rsidRDefault="00882FEB">
    <w:pPr>
      <w:pStyle w:val="Footer"/>
      <w:rPr>
        <w:sz w:val="28"/>
      </w:rPr>
    </w:pPr>
    <w:r w:rsidRPr="00882FEB">
      <w:rPr>
        <w:sz w:val="28"/>
      </w:rPr>
      <w:br/>
    </w:r>
    <w:r w:rsidRPr="00882FEB">
      <w:rPr>
        <w:rFonts w:ascii="Arial" w:hAnsi="Arial" w:cs="Arial"/>
        <w:color w:val="222222"/>
        <w:sz w:val="20"/>
        <w:szCs w:val="19"/>
        <w:shd w:val="clear" w:color="auto" w:fill="FFFFFF"/>
      </w:rPr>
      <w:t>Resources produced by Gladesmore Community School as part of the Stepping Stones programme, </w:t>
    </w:r>
    <w:r w:rsidRPr="00882FEB">
      <w:rPr>
        <w:rFonts w:ascii="Arial" w:hAnsi="Arial" w:cs="Arial"/>
        <w:b/>
        <w:bCs/>
        <w:color w:val="222222"/>
        <w:sz w:val="20"/>
        <w:szCs w:val="19"/>
        <w:shd w:val="clear" w:color="auto" w:fill="FFFFFF"/>
      </w:rPr>
      <w:t>supported by the Mayor of London</w:t>
    </w:r>
    <w:r w:rsidRPr="00882FEB">
      <w:rPr>
        <w:rFonts w:ascii="Arial" w:hAnsi="Arial" w:cs="Arial"/>
        <w:color w:val="222222"/>
        <w:sz w:val="20"/>
        <w:szCs w:val="19"/>
        <w:shd w:val="clear" w:color="auto" w:fill="FFFFFF"/>
      </w:rPr>
      <w:t>.  All resources are fully editable. 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EBF" w:rsidRDefault="00642EBF" w:rsidP="00E643D1">
      <w:pPr>
        <w:spacing w:after="0" w:line="240" w:lineRule="auto"/>
      </w:pPr>
      <w:r>
        <w:separator/>
      </w:r>
    </w:p>
  </w:footnote>
  <w:footnote w:type="continuationSeparator" w:id="0">
    <w:p w:rsidR="00642EBF" w:rsidRDefault="00642EBF" w:rsidP="00E643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31C8"/>
    <w:multiLevelType w:val="hybridMultilevel"/>
    <w:tmpl w:val="F75C2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0F71E6"/>
    <w:multiLevelType w:val="hybridMultilevel"/>
    <w:tmpl w:val="99F824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F65F34"/>
    <w:multiLevelType w:val="hybridMultilevel"/>
    <w:tmpl w:val="01BCD61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2A4AE0"/>
    <w:multiLevelType w:val="hybridMultilevel"/>
    <w:tmpl w:val="7456A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EC4F54"/>
    <w:multiLevelType w:val="hybridMultilevel"/>
    <w:tmpl w:val="FFF889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35A32"/>
    <w:multiLevelType w:val="hybridMultilevel"/>
    <w:tmpl w:val="FED6FD8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1FC4A5B"/>
    <w:multiLevelType w:val="hybridMultilevel"/>
    <w:tmpl w:val="A724A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197FC2"/>
    <w:multiLevelType w:val="hybridMultilevel"/>
    <w:tmpl w:val="2116B2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C78BC"/>
    <w:multiLevelType w:val="hybridMultilevel"/>
    <w:tmpl w:val="1F2423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D05829"/>
    <w:multiLevelType w:val="hybridMultilevel"/>
    <w:tmpl w:val="DA5ED7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2D07B6"/>
    <w:multiLevelType w:val="hybridMultilevel"/>
    <w:tmpl w:val="EDC68E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51105CF"/>
    <w:multiLevelType w:val="hybridMultilevel"/>
    <w:tmpl w:val="4D4029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DD818A0"/>
    <w:multiLevelType w:val="hybridMultilevel"/>
    <w:tmpl w:val="C82482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12"/>
  </w:num>
  <w:num w:numId="9">
    <w:abstractNumId w:val="1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A97"/>
    <w:rsid w:val="00032EC1"/>
    <w:rsid w:val="0004277F"/>
    <w:rsid w:val="001A74F6"/>
    <w:rsid w:val="001B0264"/>
    <w:rsid w:val="00240067"/>
    <w:rsid w:val="00267C19"/>
    <w:rsid w:val="00314DE5"/>
    <w:rsid w:val="00320E87"/>
    <w:rsid w:val="0035438D"/>
    <w:rsid w:val="003A6385"/>
    <w:rsid w:val="003B4771"/>
    <w:rsid w:val="00403D12"/>
    <w:rsid w:val="00490F52"/>
    <w:rsid w:val="0049355C"/>
    <w:rsid w:val="004C595D"/>
    <w:rsid w:val="005405AC"/>
    <w:rsid w:val="005D26D6"/>
    <w:rsid w:val="00642EBF"/>
    <w:rsid w:val="007223E0"/>
    <w:rsid w:val="00751129"/>
    <w:rsid w:val="00763312"/>
    <w:rsid w:val="00795FEB"/>
    <w:rsid w:val="007B39B5"/>
    <w:rsid w:val="00882FEB"/>
    <w:rsid w:val="008F3AA3"/>
    <w:rsid w:val="00990D62"/>
    <w:rsid w:val="009D4309"/>
    <w:rsid w:val="00A15013"/>
    <w:rsid w:val="00AD36E8"/>
    <w:rsid w:val="00B25407"/>
    <w:rsid w:val="00B6794C"/>
    <w:rsid w:val="00C36237"/>
    <w:rsid w:val="00CA3618"/>
    <w:rsid w:val="00D35A2D"/>
    <w:rsid w:val="00D41ACA"/>
    <w:rsid w:val="00D42A97"/>
    <w:rsid w:val="00D458E8"/>
    <w:rsid w:val="00DB6FDD"/>
    <w:rsid w:val="00DC28FB"/>
    <w:rsid w:val="00E13789"/>
    <w:rsid w:val="00E643D1"/>
    <w:rsid w:val="00EB5187"/>
    <w:rsid w:val="00F00943"/>
    <w:rsid w:val="00FE1F0A"/>
    <w:rsid w:val="00FF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A97"/>
    <w:pPr>
      <w:ind w:left="720"/>
      <w:contextualSpacing/>
    </w:pPr>
  </w:style>
  <w:style w:type="table" w:styleId="TableGrid">
    <w:name w:val="Table Grid"/>
    <w:basedOn w:val="TableNormal"/>
    <w:uiPriority w:val="59"/>
    <w:rsid w:val="00D42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3D1"/>
  </w:style>
  <w:style w:type="paragraph" w:styleId="Footer">
    <w:name w:val="footer"/>
    <w:basedOn w:val="Normal"/>
    <w:link w:val="FooterChar"/>
    <w:uiPriority w:val="99"/>
    <w:unhideWhenUsed/>
    <w:rsid w:val="00E6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3D1"/>
  </w:style>
  <w:style w:type="paragraph" w:styleId="BalloonText">
    <w:name w:val="Balloon Text"/>
    <w:basedOn w:val="Normal"/>
    <w:link w:val="BalloonTextChar"/>
    <w:uiPriority w:val="99"/>
    <w:semiHidden/>
    <w:unhideWhenUsed/>
    <w:rsid w:val="00E6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A97"/>
    <w:pPr>
      <w:ind w:left="720"/>
      <w:contextualSpacing/>
    </w:pPr>
  </w:style>
  <w:style w:type="table" w:styleId="TableGrid">
    <w:name w:val="Table Grid"/>
    <w:basedOn w:val="TableNormal"/>
    <w:uiPriority w:val="59"/>
    <w:rsid w:val="00D42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3D1"/>
  </w:style>
  <w:style w:type="paragraph" w:styleId="Footer">
    <w:name w:val="footer"/>
    <w:basedOn w:val="Normal"/>
    <w:link w:val="FooterChar"/>
    <w:uiPriority w:val="99"/>
    <w:unhideWhenUsed/>
    <w:rsid w:val="00E643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3D1"/>
  </w:style>
  <w:style w:type="paragraph" w:styleId="BalloonText">
    <w:name w:val="Balloon Text"/>
    <w:basedOn w:val="Normal"/>
    <w:link w:val="BalloonTextChar"/>
    <w:uiPriority w:val="99"/>
    <w:semiHidden/>
    <w:unhideWhenUsed/>
    <w:rsid w:val="00E6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931BE541</Template>
  <TotalTime>100</TotalTime>
  <Pages>3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K. Mitchell</dc:creator>
  <cp:lastModifiedBy>Ms J. Dimes</cp:lastModifiedBy>
  <cp:revision>15</cp:revision>
  <cp:lastPrinted>2017-12-04T14:41:00Z</cp:lastPrinted>
  <dcterms:created xsi:type="dcterms:W3CDTF">2017-12-01T11:34:00Z</dcterms:created>
  <dcterms:modified xsi:type="dcterms:W3CDTF">2018-01-25T11:18:00Z</dcterms:modified>
</cp:coreProperties>
</file>